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fr-FR"/>
        </w:rPr>
        <w:t>Formulaire d'adh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sion 2022-2023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1357330</wp:posOffset>
            </wp:positionH>
            <wp:positionV relativeFrom="page">
              <wp:posOffset>0</wp:posOffset>
            </wp:positionV>
            <wp:extent cx="3918297" cy="1677809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297" cy="1677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shd w:val="clear" w:color="auto" w:fill="ffffff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de-DE"/>
        </w:rPr>
        <w:t xml:space="preserve">NOM- PRENOM </w:t>
      </w:r>
      <w:r>
        <w:rPr>
          <w:rFonts w:ascii="Calibri" w:hAnsi="Calibri"/>
          <w:b w:val="1"/>
          <w:bCs w:val="1"/>
          <w:rtl w:val="0"/>
          <w:lang w:val="fr-FR"/>
        </w:rPr>
        <w:t>: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Adresse postale : 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Courriel : 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Tel Fixe / Portable :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da-DK"/>
        </w:rPr>
        <w:t>Ann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>e de naissance :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I</w:t>
      </w:r>
      <w:r>
        <w:rPr>
          <w:rFonts w:ascii="Calibri" w:hAnsi="Calibri"/>
          <w:b w:val="1"/>
          <w:bCs w:val="1"/>
          <w:rtl w:val="0"/>
          <w:lang w:val="it-IT"/>
        </w:rPr>
        <w:t>dentit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  <w:lang w:val="fr-FR"/>
        </w:rPr>
        <w:t>de genre :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Depuis quelle ann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 xml:space="preserve">e </w:t>
      </w:r>
      <w:r>
        <w:rPr>
          <w:rFonts w:ascii="Calibri" w:hAnsi="Calibri" w:hint="default"/>
          <w:b w:val="1"/>
          <w:bCs w:val="1"/>
          <w:rtl w:val="0"/>
        </w:rPr>
        <w:t>ê</w:t>
      </w:r>
      <w:r>
        <w:rPr>
          <w:rFonts w:ascii="Calibri" w:hAnsi="Calibri"/>
          <w:b w:val="1"/>
          <w:bCs w:val="1"/>
          <w:rtl w:val="0"/>
          <w:lang w:val="fr-FR"/>
        </w:rPr>
        <w:t>tes-vous professionnel.le ?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Quel est votre statut professionnel de conteur.se ? </w:t>
      </w:r>
      <w:r>
        <w:rPr>
          <w:rStyle w:val="Aucun"/>
          <w:rFonts w:ascii="Calibri" w:hAnsi="Calibri"/>
          <w:b w:val="0"/>
          <w:bCs w:val="0"/>
          <w:rtl w:val="0"/>
          <w:lang w:val="es-ES_tradnl"/>
        </w:rPr>
        <w:t xml:space="preserve">(cocher)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  <w:br w:type="textWrapping"/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Artiste salari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</w:rPr>
        <w:t xml:space="preserve">.e </w:t>
      </w:r>
      <w:r>
        <w:rPr>
          <w:rStyle w:val="Aucun"/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rtl w:val="0"/>
        </w:rPr>
        <w:t>(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sous contrat, </w:t>
      </w:r>
      <w:r>
        <w:rPr>
          <w:rStyle w:val="Aucun"/>
          <w:rFonts w:ascii="Calibri" w:hAnsi="Calibri"/>
          <w:b w:val="0"/>
          <w:bCs w:val="0"/>
          <w:rtl w:val="0"/>
        </w:rPr>
        <w:t>d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es-ES_tradnl"/>
        </w:rPr>
        <w:t>clar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.e en Guso ou structure pro du spectacle vivant)</w:t>
      </w:r>
      <w:r>
        <w:rPr>
          <w:rFonts w:ascii="Calibri" w:hAnsi="Calibri"/>
          <w:b w:val="1"/>
          <w:bCs w:val="1"/>
          <w:rtl w:val="0"/>
        </w:rPr>
        <w:t xml:space="preserve">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Aucun"/>
          <w:rFonts w:ascii="Times Roman" w:cs="Times Roman" w:hAnsi="Times Roman" w:eastAsia="Times Roman"/>
          <w:rtl w:val="0"/>
        </w:rPr>
        <w:tab/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ficiant d'indemnit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 ch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>mage, au titre de l'intermittence du spectacle, par P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 xml:space="preserve">le Emploi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Aucun"/>
          <w:rFonts w:ascii="Times Roman" w:cs="Times Roman" w:hAnsi="Times Roman" w:eastAsia="Times Roman"/>
          <w:rtl w:val="0"/>
        </w:rPr>
        <w:tab/>
      </w:r>
      <w:r>
        <w:rPr>
          <w:rFonts w:ascii="Calibri" w:hAnsi="Calibri"/>
          <w:rtl w:val="0"/>
        </w:rPr>
        <w:t>Ne 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ficiant pas d'indemnit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 ch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>mage, au titre de l'intermittence du spectacle, par P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 xml:space="preserve">le emploi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Aucun"/>
          <w:rFonts w:ascii="Times Roman" w:cs="Times Roman" w:hAnsi="Times Roman" w:eastAsia="Times Roman"/>
          <w:rtl w:val="0"/>
        </w:rPr>
        <w:tab/>
      </w:r>
      <w:r>
        <w:rPr>
          <w:rFonts w:ascii="Calibri" w:hAnsi="Calibri"/>
          <w:rtl w:val="0"/>
          <w:lang w:val="fr-FR"/>
        </w:rPr>
        <w:t>Retrait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.e 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ficiant d'une retraite li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e 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fr-FR"/>
        </w:rPr>
        <w:t>mon activit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fr-FR"/>
        </w:rPr>
        <w:t xml:space="preserve">artistique de conteur.conteuse </w:t>
      </w:r>
    </w:p>
    <w:p>
      <w:pPr>
        <w:pStyle w:val="Par défaut"/>
        <w:numPr>
          <w:ilvl w:val="0"/>
          <w:numId w:val="3"/>
        </w:numPr>
        <w:bidi w:val="0"/>
        <w:spacing w:before="0" w:after="240" w:line="240" w:lineRule="auto"/>
        <w:ind w:right="0"/>
        <w:jc w:val="left"/>
        <w:rPr>
          <w:rFonts w:ascii="Calibri" w:hAnsi="Calibri"/>
          <w:b w:val="1"/>
          <w:bCs w:val="1"/>
          <w:rtl w:val="0"/>
          <w:lang w:val="fr-FR"/>
        </w:rPr>
      </w:pPr>
      <w:r>
        <w:rPr>
          <w:rStyle w:val="Aucun"/>
          <w:rFonts w:ascii="Calibri" w:hAnsi="Calibri"/>
          <w:b w:val="0"/>
          <w:bCs w:val="0"/>
          <w:rtl w:val="0"/>
          <w:lang w:val="fr-FR"/>
        </w:rPr>
        <w:t>Retrait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.e d'une autre profession ET salari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.e en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contrat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 pour mon activit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de conteur.se 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Montant de l'adh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sion : </w:t>
      </w:r>
      <w:r>
        <w:rPr>
          <w:rStyle w:val="Aucun"/>
          <w:rFonts w:ascii="Calibri" w:hAnsi="Calibri"/>
          <w:b w:val="0"/>
          <w:bCs w:val="0"/>
          <w:rtl w:val="0"/>
        </w:rPr>
        <w:t xml:space="preserve">108 </w:t>
      </w:r>
      <w:r>
        <w:rPr>
          <w:rStyle w:val="Aucun"/>
          <w:rFonts w:ascii="Calibri" w:hAnsi="Calibri" w:hint="default"/>
          <w:b w:val="0"/>
          <w:bCs w:val="0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de septembre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septembre (AG 2023 comprise) 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rtl w:val="0"/>
          <w:lang w:val="de-DE"/>
        </w:rPr>
        <w:t>Tarif r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duit : 60 </w:t>
      </w:r>
      <w:r>
        <w:rPr>
          <w:rStyle w:val="Aucun"/>
          <w:rFonts w:ascii="Calibri" w:hAnsi="Calibri" w:hint="default"/>
          <w:b w:val="0"/>
          <w:bCs w:val="0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en cas de difficult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s financi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res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</w:rPr>
        <w:t>Premi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re adh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sion en cours d'ann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 xml:space="preserve">e : 81 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en janvier-f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 xml:space="preserve">vrier, 54 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 xml:space="preserve">mars-avril-mai </w:t>
      </w:r>
      <w:r>
        <w:rPr>
          <w:rStyle w:val="Aucun"/>
          <w:rFonts w:ascii="Calibri" w:cs="Calibri" w:hAnsi="Calibri" w:eastAsia="Calibri"/>
          <w:b w:val="0"/>
          <w:bCs w:val="0"/>
          <w:i w:val="1"/>
          <w:iCs w:val="1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</w:rPr>
        <w:t>et 24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en juin-juillet-ao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û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</w:rPr>
        <w:t xml:space="preserve">t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Montant r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de-DE"/>
        </w:rPr>
        <w:t>gl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</w:rPr>
        <w:t xml:space="preserve">: </w:t>
      </w:r>
      <w:r>
        <w:rPr>
          <w:rStyle w:val="Aucun"/>
          <w:rFonts w:ascii="Calibri" w:hAnsi="Calibri"/>
          <w:b w:val="0"/>
          <w:bCs w:val="0"/>
          <w:rtl w:val="0"/>
          <w:lang w:val="en-US"/>
        </w:rPr>
        <w:t>_____ par ch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en-US"/>
        </w:rPr>
        <w:t>que global _____ en 3 ch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ques ____ par virement automatique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 </w:t>
        <w:br w:type="textWrapping"/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(RIB sur demande,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</w:rPr>
        <w:t>pr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</w:rPr>
        <w:t xml:space="preserve">senter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votre banque)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NB : Adh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sion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</w:rPr>
        <w:t>r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 xml:space="preserve">gler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  <w:lang w:val="fr-FR"/>
        </w:rPr>
        <w:t xml:space="preserve">titre individuel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(l'Apacc est une association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laquelle adh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rent des artistes, non des structures.) 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En signant ce document, j'atteste sur l'honneur </w:t>
      </w:r>
      <w:r>
        <w:rPr>
          <w:rFonts w:ascii="Calibri" w:hAnsi="Calibri" w:hint="default"/>
          <w:b w:val="1"/>
          <w:bCs w:val="1"/>
          <w:rtl w:val="0"/>
        </w:rPr>
        <w:t>ê</w:t>
      </w:r>
      <w:r>
        <w:rPr>
          <w:rFonts w:ascii="Calibri" w:hAnsi="Calibri"/>
          <w:b w:val="1"/>
          <w:bCs w:val="1"/>
          <w:rtl w:val="0"/>
          <w:lang w:val="fr-FR"/>
        </w:rPr>
        <w:t xml:space="preserve">tre conteur.conteuse professionnel.le, c'est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  <w:lang w:val="fr-FR"/>
        </w:rPr>
        <w:t>dire gagner la majorit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  <w:lang w:val="fr-FR"/>
        </w:rPr>
        <w:t>de mes revenus par l'art du conte et activit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>s apparent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es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(formations, ateliers, colloques, enregistrements...)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</w:rPr>
        <w:t xml:space="preserve">Bulletin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  <w:lang w:val="fr-FR"/>
        </w:rPr>
        <w:t>faire parvenir au tr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sorier :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 xml:space="preserve">Wilfried Delahaie, 6, Chemin des tuileries 66300 Thuir </w:t>
      </w:r>
      <w:r>
        <w:rPr>
          <w:rStyle w:val="Aucun"/>
          <w:rFonts w:ascii="Calibri" w:cs="Calibri" w:hAnsi="Calibri" w:eastAsia="Calibri"/>
          <w:b w:val="0"/>
          <w:bCs w:val="0"/>
          <w:i w:val="1"/>
          <w:iCs w:val="1"/>
          <w:rtl w:val="0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Date et signature </w:t>
      </w:r>
      <w:r>
        <w:rPr>
          <w:rStyle w:val="Aucun"/>
          <w:rFonts w:ascii="Calibri" w:cs="Calibri" w:hAnsi="Calibri" w:eastAsia="Calibri"/>
          <w:b w:val="1"/>
          <w:bCs w:val="1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360" w:right="720" w:bottom="1134" w:left="720" w:header="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5233"/>
        <w:tab w:val="right" w:pos="10466"/>
        <w:tab w:val="clear" w:pos="9020"/>
      </w:tabs>
      <w:bidi w:val="0"/>
      <w:spacing w:after="240"/>
      <w:ind w:left="0" w:right="0" w:firstLine="0"/>
      <w:jc w:val="left"/>
      <w:rPr>
        <w:rtl w:val="0"/>
      </w:rPr>
    </w:pP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ab/>
    </w:r>
    <w:r>
      <w:rPr>
        <w:rStyle w:val="Aucun"/>
        <w:rFonts w:ascii="Times Roman" w:hAnsi="Times Roman"/>
        <w:b w:val="1"/>
        <w:bCs w:val="1"/>
        <w:outline w:val="0"/>
        <w:color w:val="007f00"/>
        <w:sz w:val="35"/>
        <w:szCs w:val="35"/>
        <w:shd w:val="clear" w:color="auto" w:fill="ffffff"/>
        <w:rtl w:val="0"/>
        <w14:textFill>
          <w14:solidFill>
            <w14:srgbClr w14:val="008000"/>
          </w14:solidFill>
        </w14:textFill>
      </w:rPr>
      <w:t>A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ssociation </w:t>
    </w:r>
    <w:r>
      <w:rPr>
        <w:rStyle w:val="Aucun"/>
        <w:rFonts w:ascii="Times Roman" w:hAnsi="Times Roman"/>
        <w:b w:val="1"/>
        <w:bCs w:val="1"/>
        <w:outline w:val="0"/>
        <w:color w:val="ff940d"/>
        <w:sz w:val="35"/>
        <w:szCs w:val="35"/>
        <w:shd w:val="clear" w:color="auto" w:fill="ffffff"/>
        <w:rtl w:val="0"/>
        <w14:textFill>
          <w14:solidFill>
            <w14:srgbClr w14:val="FF950E"/>
          </w14:solidFill>
        </w14:textFill>
      </w:rPr>
      <w:t>P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rofessionnelle des </w:t>
    </w:r>
    <w:r>
      <w:rPr>
        <w:rStyle w:val="Aucun"/>
        <w:rFonts w:ascii="Times Roman" w:hAnsi="Times Roman"/>
        <w:b w:val="1"/>
        <w:bCs w:val="1"/>
        <w:outline w:val="0"/>
        <w:color w:val="0046ff"/>
        <w:sz w:val="35"/>
        <w:szCs w:val="35"/>
        <w:shd w:val="clear" w:color="auto" w:fill="ffffff"/>
        <w:rtl w:val="0"/>
        <w14:textFill>
          <w14:solidFill>
            <w14:srgbClr w14:val="0047FF"/>
          </w14:solidFill>
        </w14:textFill>
      </w:rPr>
      <w:t>A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rtistes </w:t>
    </w:r>
    <w:r>
      <w:rPr>
        <w:rStyle w:val="Aucun"/>
        <w:rFonts w:ascii="Times Roman" w:hAnsi="Times Roman"/>
        <w:b w:val="1"/>
        <w:bCs w:val="1"/>
        <w:outline w:val="0"/>
        <w:color w:val="ff0000"/>
        <w:sz w:val="35"/>
        <w:szCs w:val="35"/>
        <w:shd w:val="clear" w:color="auto" w:fill="ffffff"/>
        <w:rtl w:val="0"/>
        <w14:textFill>
          <w14:solidFill>
            <w14:srgbClr w14:val="FF0000"/>
          </w14:solidFill>
        </w14:textFill>
      </w:rPr>
      <w:t>C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onteurs 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&amp; </w:t>
    </w:r>
    <w:r>
      <w:rPr>
        <w:rStyle w:val="Aucun"/>
        <w:rFonts w:ascii="Times Roman" w:hAnsi="Times Roman"/>
        <w:b w:val="1"/>
        <w:bCs w:val="1"/>
        <w:outline w:val="0"/>
        <w:color w:val="ff0000"/>
        <w:sz w:val="35"/>
        <w:szCs w:val="35"/>
        <w:shd w:val="clear" w:color="auto" w:fill="ffffff"/>
        <w:rtl w:val="0"/>
        <w14:textFill>
          <w14:solidFill>
            <w14:srgbClr w14:val="FF0000"/>
          </w14:solidFill>
        </w14:textFill>
      </w:rPr>
      <w:t>C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onteuses </w:t>
    </w:r>
    <w:r>
      <w:rPr>
        <w:rStyle w:val="Aucun"/>
        <w:rFonts w:ascii="Times Roman" w:cs="Times Roman" w:hAnsi="Times Roman" w:eastAsia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14:textFill>
          <w14:solidFill>
            <w14:srgbClr w14:val="666666"/>
          </w14:solidFill>
        </w14:textFill>
      </w:rPr>
      <w:br w:type="textWrapping"/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>Si</w:t>
    </w:r>
    <w:r>
      <w:rPr>
        <w:rFonts w:ascii="Calibri" w:hAnsi="Calibri" w:hint="default"/>
        <w:outline w:val="0"/>
        <w:color w:val="666666"/>
        <w:sz w:val="27"/>
        <w:szCs w:val="27"/>
        <w:shd w:val="clear" w:color="auto" w:fill="ffffff"/>
        <w:rtl w:val="0"/>
        <w:lang w:val="it-IT"/>
        <w14:textFill>
          <w14:solidFill>
            <w14:srgbClr w14:val="666666"/>
          </w14:solidFill>
        </w14:textFill>
      </w:rPr>
      <w:t>è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>ge social :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 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Centre Marius Sidobre, 26 rue Emile Raspail - 94 110 Arcueil Association Loi 1901 </w:t>
    </w:r>
    <w:r>
      <w:rPr>
        <w:rFonts w:ascii="Calibri" w:hAnsi="Calibri" w:hint="default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 xml:space="preserve">– 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>Siret n</w:t>
    </w:r>
    <w:r>
      <w:rPr>
        <w:rFonts w:ascii="Calibri" w:hAnsi="Calibri" w:hint="default"/>
        <w:outline w:val="0"/>
        <w:color w:val="666666"/>
        <w:sz w:val="27"/>
        <w:szCs w:val="27"/>
        <w:shd w:val="clear" w:color="auto" w:fill="ffffff"/>
        <w:rtl w:val="0"/>
        <w:lang w:val="it-IT"/>
        <w14:textFill>
          <w14:solidFill>
            <w14:srgbClr w14:val="666666"/>
          </w14:solidFill>
        </w14:textFill>
      </w:rPr>
      <w:t xml:space="preserve">° 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>817 524 226 00013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65" w:hanging="54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4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6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8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0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2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4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6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8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